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Response should be 400 words</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this, I'd like you to spend some time reading around and exploring the fascinating world of Iranian political art.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I've put together some starting points for you below, but I encourage you to go beyond these to find images and artists whose work sparks your imagination. You may want to start by looking up the artists mentioned in the articles or collections, and go from there.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For the purposes of this assignment, choose THREE different pieces.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Insert a good size image for each one, along with a link and a caption.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Your caption should give the artist's name (if known), the year, location (museum name or physical location) and the title (if there is one).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After you've inserted and captioned your three images, write a short post reflecting holistically on what you learned about Iranian politics in this unit and why you chose the art work that you did.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https://www.metmuseum.org/toah/hd/irnv/hd_irnv.htm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https://www.nytimes.com/2020/03/08/arts/iran-artists.html</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https://news.artnet.com/art-world/iran-art-scene-sanctions-1575094</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https://www.nytimes.com/2019/09/12/arts/shirin-neshat-artist.html</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http://www.middleast4change.org/2376-2/</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https://designobserver.com/feature/black-hand-iranian-banksy/38536</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https://tatinis.com/web/news/one-year-after-her-release-from-prison-iranian-artist-says-she-will-not-stop-making-political-work/</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https://www.huffpost.com/entry/iran-modern-asia-society_n_2744532</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